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83A09" w14:textId="77777777" w:rsidR="00CB1DD5" w:rsidRPr="00A03867" w:rsidRDefault="00876653" w:rsidP="00876653">
      <w:pPr>
        <w:jc w:val="center"/>
        <w:rPr>
          <w:rFonts w:ascii="Times New Roman" w:eastAsia="標楷體" w:hAnsi="Times New Roman" w:cs="Times New Roman"/>
          <w:b/>
          <w:bCs/>
          <w:sz w:val="40"/>
          <w:szCs w:val="40"/>
        </w:rPr>
      </w:pPr>
      <w:r w:rsidRPr="00A03867">
        <w:rPr>
          <w:rFonts w:ascii="Times New Roman" w:eastAsia="標楷體" w:hAnsi="Times New Roman" w:cs="Times New Roman"/>
          <w:b/>
          <w:bCs/>
          <w:sz w:val="40"/>
          <w:szCs w:val="40"/>
        </w:rPr>
        <w:t>國立中興大學教師合聘辦法</w:t>
      </w:r>
    </w:p>
    <w:p w14:paraId="66F4ABA5" w14:textId="41AFB62E" w:rsidR="00876653" w:rsidRPr="00A03867" w:rsidRDefault="00CB1DD5" w:rsidP="00876653">
      <w:pPr>
        <w:jc w:val="center"/>
        <w:rPr>
          <w:rFonts w:ascii="Times New Roman" w:eastAsia="標楷體" w:hAnsi="Times New Roman" w:cs="Times New Roman"/>
          <w:b/>
          <w:bCs/>
          <w:sz w:val="40"/>
          <w:szCs w:val="40"/>
        </w:rPr>
      </w:pPr>
      <w:r w:rsidRPr="00A03867">
        <w:rPr>
          <w:rFonts w:ascii="Times New Roman" w:eastAsia="標楷體" w:hAnsi="Times New Roman" w:cs="Times New Roman"/>
          <w:b/>
          <w:bCs/>
          <w:sz w:val="40"/>
          <w:szCs w:val="40"/>
        </w:rPr>
        <w:t>National Chung Hsing University Regulations for Joint Appointment of Faculty Members</w:t>
      </w:r>
    </w:p>
    <w:p w14:paraId="07C0339A" w14:textId="77777777" w:rsidR="00876653" w:rsidRPr="00A03867" w:rsidRDefault="00876653" w:rsidP="00876653">
      <w:pPr>
        <w:jc w:val="right"/>
        <w:rPr>
          <w:rFonts w:ascii="Times New Roman" w:eastAsia="標楷體" w:hAnsi="Times New Roman" w:cs="Times New Roman"/>
          <w:sz w:val="28"/>
          <w:szCs w:val="28"/>
        </w:rPr>
      </w:pPr>
    </w:p>
    <w:p w14:paraId="4E8C382F" w14:textId="77777777" w:rsidR="00CB1DD5" w:rsidRPr="00A03867" w:rsidRDefault="00876653" w:rsidP="00876653">
      <w:pPr>
        <w:jc w:val="right"/>
        <w:rPr>
          <w:rFonts w:ascii="Times New Roman" w:eastAsia="標楷體" w:hAnsi="Times New Roman" w:cs="Times New Roman"/>
          <w:sz w:val="20"/>
          <w:szCs w:val="20"/>
        </w:rPr>
      </w:pPr>
      <w:r w:rsidRPr="00A03867">
        <w:rPr>
          <w:rFonts w:ascii="Times New Roman" w:eastAsia="標楷體" w:hAnsi="Times New Roman" w:cs="Times New Roman"/>
          <w:sz w:val="20"/>
          <w:szCs w:val="20"/>
        </w:rPr>
        <w:t>90.12.7.</w:t>
      </w:r>
      <w:r w:rsidRPr="00A03867">
        <w:rPr>
          <w:rFonts w:ascii="Times New Roman" w:eastAsia="標楷體" w:hAnsi="Times New Roman" w:cs="Times New Roman"/>
          <w:sz w:val="20"/>
          <w:szCs w:val="20"/>
        </w:rPr>
        <w:t>第</w:t>
      </w:r>
      <w:r w:rsidRPr="00A03867">
        <w:rPr>
          <w:rFonts w:ascii="Times New Roman" w:eastAsia="標楷體" w:hAnsi="Times New Roman" w:cs="Times New Roman"/>
          <w:sz w:val="20"/>
          <w:szCs w:val="20"/>
        </w:rPr>
        <w:t>41</w:t>
      </w:r>
      <w:r w:rsidRPr="00A03867">
        <w:rPr>
          <w:rFonts w:ascii="Times New Roman" w:eastAsia="標楷體" w:hAnsi="Times New Roman" w:cs="Times New Roman"/>
          <w:sz w:val="20"/>
          <w:szCs w:val="20"/>
        </w:rPr>
        <w:t>次校務會議通過</w:t>
      </w:r>
    </w:p>
    <w:p w14:paraId="5369CCC8" w14:textId="26BAB297" w:rsidR="00876653" w:rsidRPr="00A03867" w:rsidRDefault="00BD497F" w:rsidP="00876653">
      <w:pPr>
        <w:jc w:val="right"/>
        <w:rPr>
          <w:rFonts w:ascii="Times New Roman" w:eastAsia="標楷體" w:hAnsi="Times New Roman" w:cs="Times New Roman"/>
          <w:sz w:val="20"/>
          <w:szCs w:val="20"/>
        </w:rPr>
      </w:pPr>
      <w:r w:rsidRPr="00BD497F">
        <w:rPr>
          <w:rFonts w:ascii="Times New Roman" w:eastAsia="標楷體" w:hAnsi="Times New Roman" w:cs="Times New Roman"/>
          <w:sz w:val="20"/>
          <w:szCs w:val="20"/>
        </w:rPr>
        <w:t xml:space="preserve">December </w:t>
      </w:r>
      <w:r>
        <w:rPr>
          <w:rFonts w:ascii="Times New Roman" w:eastAsia="標楷體" w:hAnsi="Times New Roman" w:cs="Times New Roman"/>
          <w:sz w:val="20"/>
          <w:szCs w:val="20"/>
        </w:rPr>
        <w:t>7</w:t>
      </w:r>
      <w:r>
        <w:rPr>
          <w:rFonts w:ascii="Times New Roman" w:eastAsia="標楷體" w:hAnsi="Times New Roman" w:cs="Times New Roman" w:hint="eastAsia"/>
          <w:sz w:val="20"/>
          <w:szCs w:val="20"/>
        </w:rPr>
        <w:t>,</w:t>
      </w:r>
      <w:r>
        <w:rPr>
          <w:rFonts w:ascii="Times New Roman" w:eastAsia="標楷體" w:hAnsi="Times New Roman" w:cs="Times New Roman"/>
          <w:sz w:val="20"/>
          <w:szCs w:val="20"/>
        </w:rPr>
        <w:t xml:space="preserve"> </w:t>
      </w:r>
      <w:r w:rsidR="00CB1DD5" w:rsidRPr="00A03867">
        <w:rPr>
          <w:rFonts w:ascii="Times New Roman" w:eastAsia="標楷體" w:hAnsi="Times New Roman" w:cs="Times New Roman"/>
          <w:sz w:val="20"/>
          <w:szCs w:val="20"/>
        </w:rPr>
        <w:t>200</w:t>
      </w:r>
      <w:r>
        <w:rPr>
          <w:rFonts w:ascii="Times New Roman" w:eastAsia="標楷體" w:hAnsi="Times New Roman" w:cs="Times New Roman"/>
          <w:sz w:val="20"/>
          <w:szCs w:val="20"/>
        </w:rPr>
        <w:t xml:space="preserve">1 </w:t>
      </w:r>
      <w:r w:rsidR="00CB1DD5" w:rsidRPr="00A03867">
        <w:rPr>
          <w:rFonts w:ascii="Times New Roman" w:eastAsia="標楷體" w:hAnsi="Times New Roman" w:cs="Times New Roman"/>
          <w:sz w:val="20"/>
          <w:szCs w:val="20"/>
        </w:rPr>
        <w:t>Passed at the 41st University Council meeting</w:t>
      </w:r>
    </w:p>
    <w:p w14:paraId="049EDB4A" w14:textId="77777777" w:rsidR="00CB1DD5" w:rsidRPr="00A03867" w:rsidRDefault="00876653" w:rsidP="00876653">
      <w:pPr>
        <w:jc w:val="right"/>
        <w:rPr>
          <w:rFonts w:ascii="Times New Roman" w:eastAsia="標楷體" w:hAnsi="Times New Roman" w:cs="Times New Roman"/>
          <w:sz w:val="20"/>
          <w:szCs w:val="20"/>
        </w:rPr>
      </w:pPr>
      <w:r w:rsidRPr="00A03867">
        <w:rPr>
          <w:rFonts w:ascii="Times New Roman" w:eastAsia="標楷體" w:hAnsi="Times New Roman" w:cs="Times New Roman"/>
          <w:sz w:val="20"/>
          <w:szCs w:val="20"/>
        </w:rPr>
        <w:t>96.5.11.</w:t>
      </w:r>
      <w:r w:rsidRPr="00A03867">
        <w:rPr>
          <w:rFonts w:ascii="Times New Roman" w:eastAsia="標楷體" w:hAnsi="Times New Roman" w:cs="Times New Roman"/>
          <w:sz w:val="20"/>
          <w:szCs w:val="20"/>
        </w:rPr>
        <w:t>第</w:t>
      </w:r>
      <w:r w:rsidRPr="00A03867">
        <w:rPr>
          <w:rFonts w:ascii="Times New Roman" w:eastAsia="標楷體" w:hAnsi="Times New Roman" w:cs="Times New Roman"/>
          <w:sz w:val="20"/>
          <w:szCs w:val="20"/>
        </w:rPr>
        <w:t>52</w:t>
      </w:r>
      <w:r w:rsidRPr="00A03867">
        <w:rPr>
          <w:rFonts w:ascii="Times New Roman" w:eastAsia="標楷體" w:hAnsi="Times New Roman" w:cs="Times New Roman"/>
          <w:sz w:val="20"/>
          <w:szCs w:val="20"/>
        </w:rPr>
        <w:t>次校務會議修正</w:t>
      </w:r>
      <w:r w:rsidRPr="00A03867">
        <w:rPr>
          <w:rFonts w:ascii="Times New Roman" w:eastAsia="標楷體" w:hAnsi="Times New Roman" w:cs="Times New Roman"/>
          <w:sz w:val="20"/>
          <w:szCs w:val="20"/>
        </w:rPr>
        <w:t>(</w:t>
      </w:r>
      <w:r w:rsidRPr="00A03867">
        <w:rPr>
          <w:rFonts w:ascii="Times New Roman" w:eastAsia="標楷體" w:hAnsi="Times New Roman" w:cs="Times New Roman"/>
          <w:sz w:val="20"/>
          <w:szCs w:val="20"/>
        </w:rPr>
        <w:t>第</w:t>
      </w:r>
      <w:r w:rsidRPr="00A03867">
        <w:rPr>
          <w:rFonts w:ascii="Times New Roman" w:eastAsia="標楷體" w:hAnsi="Times New Roman" w:cs="Times New Roman"/>
          <w:sz w:val="20"/>
          <w:szCs w:val="20"/>
        </w:rPr>
        <w:t>2</w:t>
      </w:r>
      <w:r w:rsidRPr="00A03867">
        <w:rPr>
          <w:rFonts w:ascii="Times New Roman" w:eastAsia="標楷體" w:hAnsi="Times New Roman" w:cs="Times New Roman"/>
          <w:sz w:val="20"/>
          <w:szCs w:val="20"/>
        </w:rPr>
        <w:t>、</w:t>
      </w:r>
      <w:r w:rsidRPr="00A03867">
        <w:rPr>
          <w:rFonts w:ascii="Times New Roman" w:eastAsia="標楷體" w:hAnsi="Times New Roman" w:cs="Times New Roman"/>
          <w:sz w:val="20"/>
          <w:szCs w:val="20"/>
        </w:rPr>
        <w:t>3</w:t>
      </w:r>
      <w:r w:rsidRPr="00A03867">
        <w:rPr>
          <w:rFonts w:ascii="Times New Roman" w:eastAsia="標楷體" w:hAnsi="Times New Roman" w:cs="Times New Roman"/>
          <w:sz w:val="20"/>
          <w:szCs w:val="20"/>
        </w:rPr>
        <w:t>條</w:t>
      </w:r>
      <w:r w:rsidRPr="00A03867">
        <w:rPr>
          <w:rFonts w:ascii="Times New Roman" w:eastAsia="標楷體" w:hAnsi="Times New Roman" w:cs="Times New Roman"/>
          <w:sz w:val="20"/>
          <w:szCs w:val="20"/>
        </w:rPr>
        <w:t>)</w:t>
      </w:r>
    </w:p>
    <w:p w14:paraId="1CE1E774" w14:textId="0938BE4B" w:rsidR="00876653" w:rsidRPr="00A03867" w:rsidRDefault="00BD497F" w:rsidP="00876653">
      <w:pPr>
        <w:jc w:val="right"/>
        <w:rPr>
          <w:rFonts w:ascii="Times New Roman" w:eastAsia="標楷體" w:hAnsi="Times New Roman" w:cs="Times New Roman"/>
          <w:sz w:val="20"/>
          <w:szCs w:val="20"/>
        </w:rPr>
      </w:pPr>
      <w:r w:rsidRPr="00BD497F">
        <w:rPr>
          <w:rFonts w:ascii="Times New Roman" w:eastAsia="標楷體" w:hAnsi="Times New Roman" w:cs="Times New Roman"/>
          <w:sz w:val="20"/>
          <w:szCs w:val="20"/>
        </w:rPr>
        <w:t xml:space="preserve">May </w:t>
      </w:r>
      <w:r>
        <w:rPr>
          <w:rFonts w:ascii="Times New Roman" w:eastAsia="標楷體" w:hAnsi="Times New Roman" w:cs="Times New Roman"/>
          <w:sz w:val="20"/>
          <w:szCs w:val="20"/>
        </w:rPr>
        <w:t xml:space="preserve">11, </w:t>
      </w:r>
      <w:r w:rsidR="00CB1DD5" w:rsidRPr="00A03867">
        <w:rPr>
          <w:rFonts w:ascii="Times New Roman" w:eastAsia="標楷體" w:hAnsi="Times New Roman" w:cs="Times New Roman"/>
          <w:sz w:val="20"/>
          <w:szCs w:val="20"/>
        </w:rPr>
        <w:t>2007</w:t>
      </w:r>
      <w:r w:rsidR="00A03867">
        <w:rPr>
          <w:rFonts w:ascii="Times New Roman" w:eastAsia="標楷體" w:hAnsi="Times New Roman" w:cs="Times New Roman"/>
          <w:sz w:val="20"/>
          <w:szCs w:val="20"/>
        </w:rPr>
        <w:t xml:space="preserve"> </w:t>
      </w:r>
      <w:r w:rsidR="00CB1DD5" w:rsidRPr="00A03867">
        <w:rPr>
          <w:rFonts w:ascii="Times New Roman" w:eastAsia="標楷體" w:hAnsi="Times New Roman" w:cs="Times New Roman"/>
          <w:sz w:val="20"/>
          <w:szCs w:val="20"/>
        </w:rPr>
        <w:t>(Arti</w:t>
      </w:r>
      <w:bookmarkStart w:id="0" w:name="_GoBack"/>
      <w:bookmarkEnd w:id="0"/>
      <w:r w:rsidR="00CB1DD5" w:rsidRPr="00A03867">
        <w:rPr>
          <w:rFonts w:ascii="Times New Roman" w:eastAsia="標楷體" w:hAnsi="Times New Roman" w:cs="Times New Roman"/>
          <w:sz w:val="20"/>
          <w:szCs w:val="20"/>
        </w:rPr>
        <w:t>cles 2 and 3) amended at the 52nd University Council meeting</w:t>
      </w:r>
    </w:p>
    <w:p w14:paraId="0B78D864" w14:textId="77777777" w:rsidR="00CB1DD5" w:rsidRPr="00A03867" w:rsidRDefault="00876653" w:rsidP="00876653">
      <w:pPr>
        <w:jc w:val="right"/>
        <w:rPr>
          <w:rFonts w:ascii="Times New Roman" w:eastAsia="標楷體" w:hAnsi="Times New Roman" w:cs="Times New Roman"/>
          <w:sz w:val="20"/>
          <w:szCs w:val="20"/>
        </w:rPr>
      </w:pPr>
      <w:r w:rsidRPr="00A03867">
        <w:rPr>
          <w:rFonts w:ascii="Times New Roman" w:eastAsia="標楷體" w:hAnsi="Times New Roman" w:cs="Times New Roman"/>
          <w:sz w:val="20"/>
          <w:szCs w:val="20"/>
        </w:rPr>
        <w:t>99</w:t>
      </w:r>
      <w:r w:rsidRPr="00A03867">
        <w:rPr>
          <w:rFonts w:ascii="Times New Roman" w:eastAsia="標楷體" w:hAnsi="Times New Roman" w:cs="Times New Roman"/>
          <w:sz w:val="20"/>
          <w:szCs w:val="20"/>
        </w:rPr>
        <w:t>年</w:t>
      </w:r>
      <w:r w:rsidRPr="00A03867">
        <w:rPr>
          <w:rFonts w:ascii="Times New Roman" w:eastAsia="標楷體" w:hAnsi="Times New Roman" w:cs="Times New Roman"/>
          <w:sz w:val="20"/>
          <w:szCs w:val="20"/>
        </w:rPr>
        <w:t>12</w:t>
      </w:r>
      <w:r w:rsidRPr="00A03867">
        <w:rPr>
          <w:rFonts w:ascii="Times New Roman" w:eastAsia="標楷體" w:hAnsi="Times New Roman" w:cs="Times New Roman"/>
          <w:sz w:val="20"/>
          <w:szCs w:val="20"/>
        </w:rPr>
        <w:t>月</w:t>
      </w:r>
      <w:r w:rsidRPr="00A03867">
        <w:rPr>
          <w:rFonts w:ascii="Times New Roman" w:eastAsia="標楷體" w:hAnsi="Times New Roman" w:cs="Times New Roman"/>
          <w:sz w:val="20"/>
          <w:szCs w:val="20"/>
        </w:rPr>
        <w:t>10</w:t>
      </w:r>
      <w:r w:rsidRPr="00A03867">
        <w:rPr>
          <w:rFonts w:ascii="Times New Roman" w:eastAsia="標楷體" w:hAnsi="Times New Roman" w:cs="Times New Roman"/>
          <w:sz w:val="20"/>
          <w:szCs w:val="20"/>
        </w:rPr>
        <w:t>、</w:t>
      </w:r>
      <w:r w:rsidRPr="00A03867">
        <w:rPr>
          <w:rFonts w:ascii="Times New Roman" w:eastAsia="標楷體" w:hAnsi="Times New Roman" w:cs="Times New Roman"/>
          <w:sz w:val="20"/>
          <w:szCs w:val="20"/>
        </w:rPr>
        <w:t>13</w:t>
      </w:r>
      <w:r w:rsidRPr="00A03867">
        <w:rPr>
          <w:rFonts w:ascii="Times New Roman" w:eastAsia="標楷體" w:hAnsi="Times New Roman" w:cs="Times New Roman"/>
          <w:sz w:val="20"/>
          <w:szCs w:val="20"/>
        </w:rPr>
        <w:t>日第</w:t>
      </w:r>
      <w:r w:rsidRPr="00A03867">
        <w:rPr>
          <w:rFonts w:ascii="Times New Roman" w:eastAsia="標楷體" w:hAnsi="Times New Roman" w:cs="Times New Roman"/>
          <w:sz w:val="20"/>
          <w:szCs w:val="20"/>
        </w:rPr>
        <w:t>59</w:t>
      </w:r>
      <w:r w:rsidRPr="00A03867">
        <w:rPr>
          <w:rFonts w:ascii="Times New Roman" w:eastAsia="標楷體" w:hAnsi="Times New Roman" w:cs="Times New Roman"/>
          <w:sz w:val="20"/>
          <w:szCs w:val="20"/>
        </w:rPr>
        <w:t>次校務會議修正</w:t>
      </w:r>
      <w:r w:rsidRPr="00A03867">
        <w:rPr>
          <w:rFonts w:ascii="Times New Roman" w:eastAsia="標楷體" w:hAnsi="Times New Roman" w:cs="Times New Roman"/>
          <w:sz w:val="20"/>
          <w:szCs w:val="20"/>
        </w:rPr>
        <w:t>(</w:t>
      </w:r>
      <w:r w:rsidRPr="00A03867">
        <w:rPr>
          <w:rFonts w:ascii="Times New Roman" w:eastAsia="標楷體" w:hAnsi="Times New Roman" w:cs="Times New Roman"/>
          <w:sz w:val="20"/>
          <w:szCs w:val="20"/>
        </w:rPr>
        <w:t>第</w:t>
      </w:r>
      <w:r w:rsidRPr="00A03867">
        <w:rPr>
          <w:rFonts w:ascii="Times New Roman" w:eastAsia="標楷體" w:hAnsi="Times New Roman" w:cs="Times New Roman"/>
          <w:sz w:val="20"/>
          <w:szCs w:val="20"/>
        </w:rPr>
        <w:t>3</w:t>
      </w:r>
      <w:r w:rsidRPr="00A03867">
        <w:rPr>
          <w:rFonts w:ascii="Times New Roman" w:eastAsia="標楷體" w:hAnsi="Times New Roman" w:cs="Times New Roman"/>
          <w:sz w:val="20"/>
          <w:szCs w:val="20"/>
        </w:rPr>
        <w:t>條</w:t>
      </w:r>
      <w:r w:rsidRPr="00A03867">
        <w:rPr>
          <w:rFonts w:ascii="Times New Roman" w:eastAsia="標楷體" w:hAnsi="Times New Roman" w:cs="Times New Roman"/>
          <w:sz w:val="20"/>
          <w:szCs w:val="20"/>
        </w:rPr>
        <w:t>)</w:t>
      </w:r>
    </w:p>
    <w:p w14:paraId="21791BF8" w14:textId="2403FC7B" w:rsidR="00876653" w:rsidRPr="00A03867" w:rsidRDefault="00CB1DD5" w:rsidP="00876653">
      <w:pPr>
        <w:jc w:val="right"/>
        <w:rPr>
          <w:rFonts w:ascii="Times New Roman" w:eastAsia="標楷體" w:hAnsi="Times New Roman" w:cs="Times New Roman"/>
          <w:sz w:val="20"/>
          <w:szCs w:val="20"/>
        </w:rPr>
      </w:pPr>
      <w:r w:rsidRPr="00A03867">
        <w:rPr>
          <w:rFonts w:ascii="Times New Roman" w:eastAsia="標楷體" w:hAnsi="Times New Roman" w:cs="Times New Roman"/>
          <w:sz w:val="20"/>
          <w:szCs w:val="20"/>
        </w:rPr>
        <w:t>December 10 and 13, 2010</w:t>
      </w:r>
      <w:r w:rsidR="00A03867">
        <w:rPr>
          <w:rFonts w:ascii="Times New Roman" w:eastAsia="標楷體" w:hAnsi="Times New Roman" w:cs="Times New Roman"/>
          <w:sz w:val="20"/>
          <w:szCs w:val="20"/>
        </w:rPr>
        <w:t xml:space="preserve"> </w:t>
      </w:r>
      <w:r w:rsidRPr="00A03867">
        <w:rPr>
          <w:rFonts w:ascii="Times New Roman" w:eastAsia="標楷體" w:hAnsi="Times New Roman" w:cs="Times New Roman"/>
          <w:sz w:val="20"/>
          <w:szCs w:val="20"/>
        </w:rPr>
        <w:t>(Article 3) amended at the 59th University Council meeting</w:t>
      </w:r>
    </w:p>
    <w:p w14:paraId="7C53D105" w14:textId="77777777" w:rsidR="00CB1DD5" w:rsidRPr="00A03867" w:rsidRDefault="00876653" w:rsidP="00876653">
      <w:pPr>
        <w:jc w:val="right"/>
        <w:rPr>
          <w:rFonts w:ascii="Times New Roman" w:eastAsia="標楷體" w:hAnsi="Times New Roman" w:cs="Times New Roman"/>
          <w:sz w:val="20"/>
          <w:szCs w:val="20"/>
        </w:rPr>
      </w:pPr>
      <w:r w:rsidRPr="00A03867">
        <w:rPr>
          <w:rFonts w:ascii="Times New Roman" w:eastAsia="標楷體" w:hAnsi="Times New Roman" w:cs="Times New Roman"/>
          <w:sz w:val="20"/>
          <w:szCs w:val="20"/>
        </w:rPr>
        <w:t>105</w:t>
      </w:r>
      <w:r w:rsidRPr="00A03867">
        <w:rPr>
          <w:rFonts w:ascii="Times New Roman" w:eastAsia="標楷體" w:hAnsi="Times New Roman" w:cs="Times New Roman"/>
          <w:sz w:val="20"/>
          <w:szCs w:val="20"/>
        </w:rPr>
        <w:t>年</w:t>
      </w:r>
      <w:r w:rsidRPr="00A03867">
        <w:rPr>
          <w:rFonts w:ascii="Times New Roman" w:eastAsia="標楷體" w:hAnsi="Times New Roman" w:cs="Times New Roman"/>
          <w:sz w:val="20"/>
          <w:szCs w:val="20"/>
        </w:rPr>
        <w:t>4</w:t>
      </w:r>
      <w:r w:rsidRPr="00A03867">
        <w:rPr>
          <w:rFonts w:ascii="Times New Roman" w:eastAsia="標楷體" w:hAnsi="Times New Roman" w:cs="Times New Roman"/>
          <w:sz w:val="20"/>
          <w:szCs w:val="20"/>
        </w:rPr>
        <w:t>月</w:t>
      </w:r>
      <w:r w:rsidRPr="00A03867">
        <w:rPr>
          <w:rFonts w:ascii="Times New Roman" w:eastAsia="標楷體" w:hAnsi="Times New Roman" w:cs="Times New Roman"/>
          <w:sz w:val="20"/>
          <w:szCs w:val="20"/>
        </w:rPr>
        <w:t>22</w:t>
      </w:r>
      <w:r w:rsidRPr="00A03867">
        <w:rPr>
          <w:rFonts w:ascii="Times New Roman" w:eastAsia="標楷體" w:hAnsi="Times New Roman" w:cs="Times New Roman"/>
          <w:sz w:val="20"/>
          <w:szCs w:val="20"/>
        </w:rPr>
        <w:t>日第</w:t>
      </w:r>
      <w:r w:rsidRPr="00A03867">
        <w:rPr>
          <w:rFonts w:ascii="Times New Roman" w:eastAsia="標楷體" w:hAnsi="Times New Roman" w:cs="Times New Roman"/>
          <w:sz w:val="20"/>
          <w:szCs w:val="20"/>
        </w:rPr>
        <w:t>74</w:t>
      </w:r>
      <w:r w:rsidRPr="00A03867">
        <w:rPr>
          <w:rFonts w:ascii="Times New Roman" w:eastAsia="標楷體" w:hAnsi="Times New Roman" w:cs="Times New Roman"/>
          <w:sz w:val="20"/>
          <w:szCs w:val="20"/>
        </w:rPr>
        <w:t>次校務會議修正</w:t>
      </w:r>
      <w:r w:rsidRPr="00A03867">
        <w:rPr>
          <w:rFonts w:ascii="Times New Roman" w:eastAsia="標楷體" w:hAnsi="Times New Roman" w:cs="Times New Roman"/>
          <w:sz w:val="20"/>
          <w:szCs w:val="20"/>
        </w:rPr>
        <w:t>(</w:t>
      </w:r>
      <w:r w:rsidRPr="00A03867">
        <w:rPr>
          <w:rFonts w:ascii="Times New Roman" w:eastAsia="標楷體" w:hAnsi="Times New Roman" w:cs="Times New Roman"/>
          <w:sz w:val="20"/>
          <w:szCs w:val="20"/>
        </w:rPr>
        <w:t>第</w:t>
      </w:r>
      <w:r w:rsidRPr="00A03867">
        <w:rPr>
          <w:rFonts w:ascii="Times New Roman" w:eastAsia="標楷體" w:hAnsi="Times New Roman" w:cs="Times New Roman"/>
          <w:sz w:val="20"/>
          <w:szCs w:val="20"/>
        </w:rPr>
        <w:t>3</w:t>
      </w:r>
      <w:r w:rsidRPr="00A03867">
        <w:rPr>
          <w:rFonts w:ascii="Times New Roman" w:eastAsia="標楷體" w:hAnsi="Times New Roman" w:cs="Times New Roman"/>
          <w:sz w:val="20"/>
          <w:szCs w:val="20"/>
        </w:rPr>
        <w:t>條</w:t>
      </w:r>
      <w:r w:rsidRPr="00A03867">
        <w:rPr>
          <w:rFonts w:ascii="Times New Roman" w:eastAsia="標楷體" w:hAnsi="Times New Roman" w:cs="Times New Roman"/>
          <w:sz w:val="20"/>
          <w:szCs w:val="20"/>
        </w:rPr>
        <w:t>)</w:t>
      </w:r>
    </w:p>
    <w:p w14:paraId="3E32AFDE" w14:textId="521F3B1B" w:rsidR="00876653" w:rsidRPr="00A03867" w:rsidRDefault="00CB1DD5" w:rsidP="00876653">
      <w:pPr>
        <w:jc w:val="right"/>
        <w:rPr>
          <w:rFonts w:ascii="Times New Roman" w:eastAsia="標楷體" w:hAnsi="Times New Roman" w:cs="Times New Roman"/>
          <w:sz w:val="20"/>
          <w:szCs w:val="20"/>
        </w:rPr>
      </w:pPr>
      <w:r w:rsidRPr="00A03867">
        <w:rPr>
          <w:rFonts w:ascii="Times New Roman" w:eastAsia="標楷體" w:hAnsi="Times New Roman" w:cs="Times New Roman"/>
          <w:sz w:val="20"/>
          <w:szCs w:val="20"/>
        </w:rPr>
        <w:t>April 22, 2016</w:t>
      </w:r>
      <w:r w:rsidR="00A03867">
        <w:rPr>
          <w:rFonts w:ascii="Times New Roman" w:eastAsia="標楷體" w:hAnsi="Times New Roman" w:cs="Times New Roman"/>
          <w:sz w:val="20"/>
          <w:szCs w:val="20"/>
        </w:rPr>
        <w:t xml:space="preserve"> </w:t>
      </w:r>
      <w:r w:rsidRPr="00A03867">
        <w:rPr>
          <w:rFonts w:ascii="Times New Roman" w:eastAsia="標楷體" w:hAnsi="Times New Roman" w:cs="Times New Roman"/>
          <w:sz w:val="20"/>
          <w:szCs w:val="20"/>
        </w:rPr>
        <w:t>(Article 3) amended at the 74th University Council meeting</w:t>
      </w:r>
    </w:p>
    <w:p w14:paraId="233795F5" w14:textId="77777777" w:rsidR="00CB1DD5" w:rsidRPr="00A03867" w:rsidRDefault="00876653" w:rsidP="00876653">
      <w:pPr>
        <w:jc w:val="right"/>
        <w:rPr>
          <w:rFonts w:ascii="Times New Roman" w:eastAsia="標楷體" w:hAnsi="Times New Roman" w:cs="Times New Roman"/>
          <w:sz w:val="20"/>
          <w:szCs w:val="20"/>
        </w:rPr>
      </w:pPr>
      <w:r w:rsidRPr="00A03867">
        <w:rPr>
          <w:rFonts w:ascii="Times New Roman" w:eastAsia="標楷體" w:hAnsi="Times New Roman" w:cs="Times New Roman"/>
          <w:sz w:val="20"/>
          <w:szCs w:val="20"/>
        </w:rPr>
        <w:t>105</w:t>
      </w:r>
      <w:r w:rsidRPr="00A03867">
        <w:rPr>
          <w:rFonts w:ascii="Times New Roman" w:eastAsia="標楷體" w:hAnsi="Times New Roman" w:cs="Times New Roman"/>
          <w:sz w:val="20"/>
          <w:szCs w:val="20"/>
        </w:rPr>
        <w:t>年</w:t>
      </w:r>
      <w:r w:rsidRPr="00A03867">
        <w:rPr>
          <w:rFonts w:ascii="Times New Roman" w:eastAsia="標楷體" w:hAnsi="Times New Roman" w:cs="Times New Roman"/>
          <w:sz w:val="20"/>
          <w:szCs w:val="20"/>
        </w:rPr>
        <w:t>12</w:t>
      </w:r>
      <w:r w:rsidRPr="00A03867">
        <w:rPr>
          <w:rFonts w:ascii="Times New Roman" w:eastAsia="標楷體" w:hAnsi="Times New Roman" w:cs="Times New Roman"/>
          <w:sz w:val="20"/>
          <w:szCs w:val="20"/>
        </w:rPr>
        <w:t>月</w:t>
      </w:r>
      <w:r w:rsidRPr="00A03867">
        <w:rPr>
          <w:rFonts w:ascii="Times New Roman" w:eastAsia="標楷體" w:hAnsi="Times New Roman" w:cs="Times New Roman"/>
          <w:sz w:val="20"/>
          <w:szCs w:val="20"/>
        </w:rPr>
        <w:t>9</w:t>
      </w:r>
      <w:r w:rsidRPr="00A03867">
        <w:rPr>
          <w:rFonts w:ascii="Times New Roman" w:eastAsia="標楷體" w:hAnsi="Times New Roman" w:cs="Times New Roman"/>
          <w:sz w:val="20"/>
          <w:szCs w:val="20"/>
        </w:rPr>
        <w:t>日第</w:t>
      </w:r>
      <w:r w:rsidRPr="00A03867">
        <w:rPr>
          <w:rFonts w:ascii="Times New Roman" w:eastAsia="標楷體" w:hAnsi="Times New Roman" w:cs="Times New Roman"/>
          <w:sz w:val="20"/>
          <w:szCs w:val="20"/>
        </w:rPr>
        <w:t>76</w:t>
      </w:r>
      <w:r w:rsidRPr="00A03867">
        <w:rPr>
          <w:rFonts w:ascii="Times New Roman" w:eastAsia="標楷體" w:hAnsi="Times New Roman" w:cs="Times New Roman"/>
          <w:sz w:val="20"/>
          <w:szCs w:val="20"/>
        </w:rPr>
        <w:t>次校務會議修正</w:t>
      </w:r>
      <w:r w:rsidRPr="00A03867">
        <w:rPr>
          <w:rFonts w:ascii="Times New Roman" w:eastAsia="標楷體" w:hAnsi="Times New Roman" w:cs="Times New Roman"/>
          <w:sz w:val="20"/>
          <w:szCs w:val="20"/>
        </w:rPr>
        <w:t>(</w:t>
      </w:r>
      <w:r w:rsidRPr="00A03867">
        <w:rPr>
          <w:rFonts w:ascii="Times New Roman" w:eastAsia="標楷體" w:hAnsi="Times New Roman" w:cs="Times New Roman"/>
          <w:sz w:val="20"/>
          <w:szCs w:val="20"/>
        </w:rPr>
        <w:t>第</w:t>
      </w:r>
      <w:r w:rsidRPr="00A03867">
        <w:rPr>
          <w:rFonts w:ascii="Times New Roman" w:eastAsia="標楷體" w:hAnsi="Times New Roman" w:cs="Times New Roman"/>
          <w:sz w:val="20"/>
          <w:szCs w:val="20"/>
        </w:rPr>
        <w:t>3</w:t>
      </w:r>
      <w:r w:rsidRPr="00A03867">
        <w:rPr>
          <w:rFonts w:ascii="Times New Roman" w:eastAsia="標楷體" w:hAnsi="Times New Roman" w:cs="Times New Roman"/>
          <w:sz w:val="20"/>
          <w:szCs w:val="20"/>
        </w:rPr>
        <w:t>條</w:t>
      </w:r>
      <w:r w:rsidRPr="00A03867">
        <w:rPr>
          <w:rFonts w:ascii="Times New Roman" w:eastAsia="標楷體" w:hAnsi="Times New Roman" w:cs="Times New Roman"/>
          <w:sz w:val="20"/>
          <w:szCs w:val="20"/>
        </w:rPr>
        <w:t>)</w:t>
      </w:r>
    </w:p>
    <w:p w14:paraId="3991A905" w14:textId="0326F5C7" w:rsidR="00876653" w:rsidRPr="00A03867" w:rsidRDefault="00CB1DD5" w:rsidP="00876653">
      <w:pPr>
        <w:jc w:val="right"/>
        <w:rPr>
          <w:rFonts w:ascii="Times New Roman" w:eastAsia="標楷體" w:hAnsi="Times New Roman" w:cs="Times New Roman"/>
          <w:sz w:val="20"/>
          <w:szCs w:val="20"/>
        </w:rPr>
      </w:pPr>
      <w:r w:rsidRPr="00A03867">
        <w:rPr>
          <w:rFonts w:ascii="Times New Roman" w:eastAsia="標楷體" w:hAnsi="Times New Roman" w:cs="Times New Roman"/>
          <w:sz w:val="20"/>
          <w:szCs w:val="20"/>
        </w:rPr>
        <w:t>December 9, 2016</w:t>
      </w:r>
      <w:r w:rsidR="00A03867">
        <w:rPr>
          <w:rFonts w:ascii="Times New Roman" w:eastAsia="標楷體" w:hAnsi="Times New Roman" w:cs="Times New Roman"/>
          <w:sz w:val="20"/>
          <w:szCs w:val="20"/>
        </w:rPr>
        <w:t xml:space="preserve"> </w:t>
      </w:r>
      <w:r w:rsidRPr="00A03867">
        <w:rPr>
          <w:rFonts w:ascii="Times New Roman" w:eastAsia="標楷體" w:hAnsi="Times New Roman" w:cs="Times New Roman"/>
          <w:sz w:val="20"/>
          <w:szCs w:val="20"/>
        </w:rPr>
        <w:t>(Article 3) amended at the 76th University Council meeting</w:t>
      </w:r>
    </w:p>
    <w:p w14:paraId="2BB01A86" w14:textId="77777777" w:rsidR="00CB1DD5" w:rsidRPr="00A03867" w:rsidRDefault="00876653" w:rsidP="00876653">
      <w:pPr>
        <w:jc w:val="right"/>
        <w:rPr>
          <w:rFonts w:ascii="Times New Roman" w:eastAsia="標楷體" w:hAnsi="Times New Roman" w:cs="Times New Roman"/>
          <w:sz w:val="20"/>
          <w:szCs w:val="20"/>
        </w:rPr>
      </w:pPr>
      <w:r w:rsidRPr="00A03867">
        <w:rPr>
          <w:rFonts w:ascii="Times New Roman" w:eastAsia="標楷體" w:hAnsi="Times New Roman" w:cs="Times New Roman"/>
          <w:sz w:val="20"/>
          <w:szCs w:val="20"/>
        </w:rPr>
        <w:t>105</w:t>
      </w:r>
      <w:r w:rsidRPr="00A03867">
        <w:rPr>
          <w:rFonts w:ascii="Times New Roman" w:eastAsia="標楷體" w:hAnsi="Times New Roman" w:cs="Times New Roman"/>
          <w:sz w:val="20"/>
          <w:szCs w:val="20"/>
        </w:rPr>
        <w:t>年</w:t>
      </w:r>
      <w:r w:rsidRPr="00A03867">
        <w:rPr>
          <w:rFonts w:ascii="Times New Roman" w:eastAsia="標楷體" w:hAnsi="Times New Roman" w:cs="Times New Roman"/>
          <w:sz w:val="20"/>
          <w:szCs w:val="20"/>
        </w:rPr>
        <w:t>12</w:t>
      </w:r>
      <w:r w:rsidRPr="00A03867">
        <w:rPr>
          <w:rFonts w:ascii="Times New Roman" w:eastAsia="標楷體" w:hAnsi="Times New Roman" w:cs="Times New Roman"/>
          <w:sz w:val="20"/>
          <w:szCs w:val="20"/>
        </w:rPr>
        <w:t>月</w:t>
      </w:r>
      <w:r w:rsidRPr="00A03867">
        <w:rPr>
          <w:rFonts w:ascii="Times New Roman" w:eastAsia="標楷體" w:hAnsi="Times New Roman" w:cs="Times New Roman"/>
          <w:sz w:val="20"/>
          <w:szCs w:val="20"/>
        </w:rPr>
        <w:t>9</w:t>
      </w:r>
      <w:r w:rsidRPr="00A03867">
        <w:rPr>
          <w:rFonts w:ascii="Times New Roman" w:eastAsia="標楷體" w:hAnsi="Times New Roman" w:cs="Times New Roman"/>
          <w:sz w:val="20"/>
          <w:szCs w:val="20"/>
        </w:rPr>
        <w:t>日第</w:t>
      </w:r>
      <w:r w:rsidRPr="00A03867">
        <w:rPr>
          <w:rFonts w:ascii="Times New Roman" w:eastAsia="標楷體" w:hAnsi="Times New Roman" w:cs="Times New Roman"/>
          <w:sz w:val="20"/>
          <w:szCs w:val="20"/>
        </w:rPr>
        <w:t>76</w:t>
      </w:r>
      <w:r w:rsidRPr="00A03867">
        <w:rPr>
          <w:rFonts w:ascii="Times New Roman" w:eastAsia="標楷體" w:hAnsi="Times New Roman" w:cs="Times New Roman"/>
          <w:sz w:val="20"/>
          <w:szCs w:val="20"/>
        </w:rPr>
        <w:t>次校務會議修正</w:t>
      </w:r>
      <w:r w:rsidRPr="00A03867">
        <w:rPr>
          <w:rFonts w:ascii="Times New Roman" w:eastAsia="標楷體" w:hAnsi="Times New Roman" w:cs="Times New Roman"/>
          <w:sz w:val="20"/>
          <w:szCs w:val="20"/>
        </w:rPr>
        <w:t>(</w:t>
      </w:r>
      <w:r w:rsidRPr="00A03867">
        <w:rPr>
          <w:rFonts w:ascii="Times New Roman" w:eastAsia="標楷體" w:hAnsi="Times New Roman" w:cs="Times New Roman"/>
          <w:sz w:val="20"/>
          <w:szCs w:val="20"/>
        </w:rPr>
        <w:t>第</w:t>
      </w:r>
      <w:r w:rsidRPr="00A03867">
        <w:rPr>
          <w:rFonts w:ascii="Times New Roman" w:eastAsia="標楷體" w:hAnsi="Times New Roman" w:cs="Times New Roman"/>
          <w:sz w:val="20"/>
          <w:szCs w:val="20"/>
        </w:rPr>
        <w:t>3</w:t>
      </w:r>
      <w:r w:rsidRPr="00A03867">
        <w:rPr>
          <w:rFonts w:ascii="Times New Roman" w:eastAsia="標楷體" w:hAnsi="Times New Roman" w:cs="Times New Roman"/>
          <w:sz w:val="20"/>
          <w:szCs w:val="20"/>
        </w:rPr>
        <w:t>條</w:t>
      </w:r>
      <w:r w:rsidRPr="00A03867">
        <w:rPr>
          <w:rFonts w:ascii="Times New Roman" w:eastAsia="標楷體" w:hAnsi="Times New Roman" w:cs="Times New Roman"/>
          <w:sz w:val="20"/>
          <w:szCs w:val="20"/>
        </w:rPr>
        <w:t>)</w:t>
      </w:r>
    </w:p>
    <w:p w14:paraId="240E08B3" w14:textId="52339555" w:rsidR="00876653" w:rsidRPr="00A03867" w:rsidRDefault="00CB1DD5" w:rsidP="00876653">
      <w:pPr>
        <w:jc w:val="right"/>
        <w:rPr>
          <w:rFonts w:ascii="Times New Roman" w:eastAsia="標楷體" w:hAnsi="Times New Roman" w:cs="Times New Roman"/>
          <w:sz w:val="20"/>
          <w:szCs w:val="20"/>
        </w:rPr>
      </w:pPr>
      <w:r w:rsidRPr="00A03867">
        <w:rPr>
          <w:rFonts w:ascii="Times New Roman" w:eastAsia="標楷體" w:hAnsi="Times New Roman" w:cs="Times New Roman"/>
          <w:sz w:val="20"/>
          <w:szCs w:val="20"/>
        </w:rPr>
        <w:t>December 9, 2016</w:t>
      </w:r>
      <w:r w:rsidR="00A03867">
        <w:rPr>
          <w:rFonts w:ascii="Times New Roman" w:eastAsia="標楷體" w:hAnsi="Times New Roman" w:cs="Times New Roman"/>
          <w:sz w:val="20"/>
          <w:szCs w:val="20"/>
        </w:rPr>
        <w:t xml:space="preserve"> </w:t>
      </w:r>
      <w:r w:rsidRPr="00A03867">
        <w:rPr>
          <w:rFonts w:ascii="Times New Roman" w:eastAsia="標楷體" w:hAnsi="Times New Roman" w:cs="Times New Roman"/>
          <w:sz w:val="20"/>
          <w:szCs w:val="20"/>
        </w:rPr>
        <w:t>(Article 3) amended at the 76th University Council meeting</w:t>
      </w:r>
    </w:p>
    <w:p w14:paraId="4E25851C" w14:textId="77777777" w:rsidR="00CB1DD5" w:rsidRPr="00A03867" w:rsidRDefault="00876653" w:rsidP="00876653">
      <w:pPr>
        <w:jc w:val="right"/>
        <w:rPr>
          <w:rFonts w:ascii="Times New Roman" w:eastAsia="標楷體" w:hAnsi="Times New Roman" w:cs="Times New Roman"/>
          <w:sz w:val="20"/>
          <w:szCs w:val="20"/>
        </w:rPr>
      </w:pPr>
      <w:r w:rsidRPr="00A03867">
        <w:rPr>
          <w:rFonts w:ascii="Times New Roman" w:eastAsia="標楷體" w:hAnsi="Times New Roman" w:cs="Times New Roman"/>
          <w:sz w:val="20"/>
          <w:szCs w:val="20"/>
        </w:rPr>
        <w:t>112</w:t>
      </w:r>
      <w:r w:rsidRPr="00A03867">
        <w:rPr>
          <w:rFonts w:ascii="Times New Roman" w:eastAsia="標楷體" w:hAnsi="Times New Roman" w:cs="Times New Roman"/>
          <w:sz w:val="20"/>
          <w:szCs w:val="20"/>
        </w:rPr>
        <w:t>年</w:t>
      </w:r>
      <w:r w:rsidRPr="00A03867">
        <w:rPr>
          <w:rFonts w:ascii="Times New Roman" w:eastAsia="標楷體" w:hAnsi="Times New Roman" w:cs="Times New Roman"/>
          <w:sz w:val="20"/>
          <w:szCs w:val="20"/>
        </w:rPr>
        <w:t>12</w:t>
      </w:r>
      <w:r w:rsidRPr="00A03867">
        <w:rPr>
          <w:rFonts w:ascii="Times New Roman" w:eastAsia="標楷體" w:hAnsi="Times New Roman" w:cs="Times New Roman"/>
          <w:sz w:val="20"/>
          <w:szCs w:val="20"/>
        </w:rPr>
        <w:t>月</w:t>
      </w:r>
      <w:r w:rsidRPr="00A03867">
        <w:rPr>
          <w:rFonts w:ascii="Times New Roman" w:eastAsia="標楷體" w:hAnsi="Times New Roman" w:cs="Times New Roman"/>
          <w:sz w:val="20"/>
          <w:szCs w:val="20"/>
        </w:rPr>
        <w:t>22</w:t>
      </w:r>
      <w:r w:rsidRPr="00A03867">
        <w:rPr>
          <w:rFonts w:ascii="Times New Roman" w:eastAsia="標楷體" w:hAnsi="Times New Roman" w:cs="Times New Roman"/>
          <w:sz w:val="20"/>
          <w:szCs w:val="20"/>
        </w:rPr>
        <w:t>日第</w:t>
      </w:r>
      <w:r w:rsidRPr="00A03867">
        <w:rPr>
          <w:rFonts w:ascii="Times New Roman" w:eastAsia="標楷體" w:hAnsi="Times New Roman" w:cs="Times New Roman"/>
          <w:sz w:val="20"/>
          <w:szCs w:val="20"/>
        </w:rPr>
        <w:t>103</w:t>
      </w:r>
      <w:r w:rsidRPr="00A03867">
        <w:rPr>
          <w:rFonts w:ascii="Times New Roman" w:eastAsia="標楷體" w:hAnsi="Times New Roman" w:cs="Times New Roman"/>
          <w:sz w:val="20"/>
          <w:szCs w:val="20"/>
        </w:rPr>
        <w:t>次校務會議修正（第</w:t>
      </w:r>
      <w:r w:rsidRPr="00A03867">
        <w:rPr>
          <w:rFonts w:ascii="Times New Roman" w:eastAsia="標楷體" w:hAnsi="Times New Roman" w:cs="Times New Roman"/>
          <w:sz w:val="20"/>
          <w:szCs w:val="20"/>
        </w:rPr>
        <w:t>2</w:t>
      </w:r>
      <w:r w:rsidRPr="00A03867">
        <w:rPr>
          <w:rFonts w:ascii="Times New Roman" w:eastAsia="標楷體" w:hAnsi="Times New Roman" w:cs="Times New Roman"/>
          <w:sz w:val="20"/>
          <w:szCs w:val="20"/>
        </w:rPr>
        <w:t>、</w:t>
      </w:r>
      <w:r w:rsidRPr="00A03867">
        <w:rPr>
          <w:rFonts w:ascii="Times New Roman" w:eastAsia="標楷體" w:hAnsi="Times New Roman" w:cs="Times New Roman"/>
          <w:sz w:val="20"/>
          <w:szCs w:val="20"/>
        </w:rPr>
        <w:t>3</w:t>
      </w:r>
      <w:r w:rsidRPr="00A03867">
        <w:rPr>
          <w:rFonts w:ascii="Times New Roman" w:eastAsia="標楷體" w:hAnsi="Times New Roman" w:cs="Times New Roman"/>
          <w:sz w:val="20"/>
          <w:szCs w:val="20"/>
        </w:rPr>
        <w:t>條）</w:t>
      </w:r>
    </w:p>
    <w:p w14:paraId="49707360" w14:textId="0C606AAD" w:rsidR="00876653" w:rsidRPr="00A03867" w:rsidRDefault="00CB1DD5" w:rsidP="00876653">
      <w:pPr>
        <w:jc w:val="right"/>
        <w:rPr>
          <w:rFonts w:ascii="Times New Roman" w:eastAsia="標楷體" w:hAnsi="Times New Roman" w:cs="Times New Roman"/>
          <w:sz w:val="20"/>
          <w:szCs w:val="20"/>
        </w:rPr>
      </w:pPr>
      <w:r w:rsidRPr="00A03867">
        <w:rPr>
          <w:rFonts w:ascii="Times New Roman" w:eastAsia="標楷體" w:hAnsi="Times New Roman" w:cs="Times New Roman"/>
          <w:sz w:val="20"/>
          <w:szCs w:val="20"/>
        </w:rPr>
        <w:t>December 22, 2023</w:t>
      </w:r>
      <w:r w:rsidR="00A03867">
        <w:rPr>
          <w:rFonts w:ascii="Times New Roman" w:eastAsia="標楷體" w:hAnsi="Times New Roman" w:cs="Times New Roman"/>
          <w:sz w:val="20"/>
          <w:szCs w:val="20"/>
        </w:rPr>
        <w:t xml:space="preserve"> </w:t>
      </w:r>
      <w:r w:rsidRPr="00A03867">
        <w:rPr>
          <w:rFonts w:ascii="Times New Roman" w:eastAsia="標楷體" w:hAnsi="Times New Roman" w:cs="Times New Roman"/>
          <w:sz w:val="20"/>
          <w:szCs w:val="20"/>
        </w:rPr>
        <w:t>(Articles 2 and 3) amended at the 103rd University Affairs meeting</w:t>
      </w:r>
    </w:p>
    <w:p w14:paraId="7A06F420" w14:textId="77777777" w:rsidR="00876653" w:rsidRPr="00A03867" w:rsidRDefault="00876653" w:rsidP="00876653">
      <w:pPr>
        <w:rPr>
          <w:rFonts w:ascii="Times New Roman" w:eastAsia="標楷體" w:hAnsi="Times New Roman" w:cs="Times New Roman"/>
          <w:sz w:val="28"/>
          <w:szCs w:val="28"/>
        </w:rPr>
      </w:pPr>
    </w:p>
    <w:p w14:paraId="179DE236" w14:textId="77777777" w:rsidR="00CB1DD5" w:rsidRPr="00A03867" w:rsidRDefault="00876653" w:rsidP="00CB1DD5">
      <w:pPr>
        <w:ind w:left="1417" w:hangingChars="506" w:hanging="1417"/>
        <w:rPr>
          <w:rFonts w:ascii="Times New Roman" w:eastAsia="標楷體" w:hAnsi="Times New Roman" w:cs="Times New Roman"/>
          <w:sz w:val="28"/>
          <w:szCs w:val="28"/>
        </w:rPr>
      </w:pPr>
      <w:r w:rsidRPr="00A03867">
        <w:rPr>
          <w:rFonts w:ascii="Times New Roman" w:eastAsia="標楷體" w:hAnsi="Times New Roman" w:cs="Times New Roman"/>
          <w:sz w:val="28"/>
          <w:szCs w:val="28"/>
        </w:rPr>
        <w:t>第一條</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為促進科技整合及師資流通，確定本校合聘教師之權利與義務，特訂定本辦法。</w:t>
      </w:r>
    </w:p>
    <w:p w14:paraId="727140E7" w14:textId="3C536AD9" w:rsidR="00CB1DD5" w:rsidRPr="00A03867" w:rsidRDefault="0071146A" w:rsidP="00CB1DD5">
      <w:pPr>
        <w:ind w:left="1417" w:hangingChars="506" w:hanging="1417"/>
        <w:rPr>
          <w:rFonts w:ascii="Times New Roman" w:eastAsia="標楷體" w:hAnsi="Times New Roman" w:cs="Times New Roman"/>
          <w:sz w:val="28"/>
          <w:szCs w:val="28"/>
        </w:rPr>
      </w:pPr>
      <w:r w:rsidRPr="00A03867">
        <w:rPr>
          <w:rFonts w:ascii="Times New Roman" w:eastAsia="標楷體" w:hAnsi="Times New Roman" w:cs="Times New Roman"/>
          <w:sz w:val="28"/>
          <w:szCs w:val="28"/>
        </w:rPr>
        <w:t>Article 1</w:t>
      </w:r>
      <w:r w:rsidRPr="00A03867">
        <w:rPr>
          <w:rFonts w:ascii="Times New Roman" w:eastAsia="標楷體" w:hAnsi="Times New Roman" w:cs="Times New Roman"/>
          <w:sz w:val="28"/>
          <w:szCs w:val="28"/>
        </w:rPr>
        <w:tab/>
        <w:t>To promote technological integration and faculty mobility, and to define the rights and obligations of jointly appointed faculty members of the University, these Regulations are hereby established.</w:t>
      </w:r>
    </w:p>
    <w:p w14:paraId="461D766E" w14:textId="77777777" w:rsidR="00CB1DD5" w:rsidRPr="00A03867" w:rsidRDefault="00876653" w:rsidP="00CB1DD5">
      <w:pPr>
        <w:ind w:left="1417" w:hangingChars="506" w:hanging="1417"/>
        <w:rPr>
          <w:rFonts w:ascii="Times New Roman" w:eastAsia="標楷體" w:hAnsi="Times New Roman" w:cs="Times New Roman"/>
          <w:sz w:val="28"/>
          <w:szCs w:val="28"/>
        </w:rPr>
      </w:pPr>
      <w:r w:rsidRPr="00A03867">
        <w:rPr>
          <w:rFonts w:ascii="Times New Roman" w:eastAsia="標楷體" w:hAnsi="Times New Roman" w:cs="Times New Roman"/>
          <w:sz w:val="28"/>
          <w:szCs w:val="28"/>
        </w:rPr>
        <w:t>第二條</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校內單位間之合聘：</w:t>
      </w:r>
    </w:p>
    <w:p w14:paraId="77D0700D" w14:textId="6E5F8660" w:rsidR="00876653" w:rsidRPr="00A03867" w:rsidRDefault="0071146A" w:rsidP="00CB1DD5">
      <w:pPr>
        <w:ind w:left="1417" w:hangingChars="506" w:hanging="1417"/>
        <w:rPr>
          <w:rFonts w:ascii="Times New Roman" w:eastAsia="標楷體" w:hAnsi="Times New Roman" w:cs="Times New Roman"/>
          <w:sz w:val="28"/>
          <w:szCs w:val="28"/>
        </w:rPr>
      </w:pPr>
      <w:r w:rsidRPr="00A03867">
        <w:rPr>
          <w:rFonts w:ascii="Times New Roman" w:eastAsia="標楷體" w:hAnsi="Times New Roman" w:cs="Times New Roman"/>
          <w:sz w:val="28"/>
          <w:szCs w:val="28"/>
        </w:rPr>
        <w:t>Article 2</w:t>
      </w:r>
      <w:r w:rsidRPr="00A03867">
        <w:rPr>
          <w:rFonts w:ascii="Times New Roman" w:eastAsia="標楷體" w:hAnsi="Times New Roman" w:cs="Times New Roman"/>
          <w:sz w:val="28"/>
          <w:szCs w:val="28"/>
        </w:rPr>
        <w:tab/>
        <w:t>Joint appointments between units within the University:</w:t>
      </w:r>
    </w:p>
    <w:p w14:paraId="282B556D" w14:textId="77777777" w:rsidR="00CB1DD5" w:rsidRPr="00A03867" w:rsidRDefault="00876653" w:rsidP="00CB1DD5">
      <w:pPr>
        <w:ind w:leftChars="645" w:left="2267" w:hangingChars="303" w:hanging="848"/>
        <w:rPr>
          <w:rFonts w:ascii="Times New Roman" w:eastAsia="標楷體" w:hAnsi="Times New Roman" w:cs="Times New Roman"/>
          <w:sz w:val="28"/>
          <w:szCs w:val="28"/>
        </w:rPr>
      </w:pPr>
      <w:r w:rsidRPr="00A03867">
        <w:rPr>
          <w:rFonts w:ascii="Times New Roman" w:eastAsia="標楷體" w:hAnsi="Times New Roman" w:cs="Times New Roman"/>
          <w:sz w:val="28"/>
          <w:szCs w:val="28"/>
        </w:rPr>
        <w:t>一、</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本校校內合聘教師，由各相關系（所、室、中心）選定一個單位為主聘單位，其他為從聘單位。</w:t>
      </w:r>
    </w:p>
    <w:p w14:paraId="12678974" w14:textId="7307688F" w:rsidR="00876653" w:rsidRPr="00A03867" w:rsidRDefault="0071146A" w:rsidP="00CB1DD5">
      <w:pPr>
        <w:ind w:leftChars="645" w:left="2267" w:hangingChars="303" w:hanging="848"/>
        <w:rPr>
          <w:rFonts w:ascii="Times New Roman" w:eastAsia="標楷體" w:hAnsi="Times New Roman" w:cs="Times New Roman"/>
          <w:sz w:val="28"/>
          <w:szCs w:val="28"/>
        </w:rPr>
      </w:pPr>
      <w:r w:rsidRPr="00A03867">
        <w:rPr>
          <w:rFonts w:ascii="Times New Roman" w:eastAsia="標楷體" w:hAnsi="Times New Roman" w:cs="Times New Roman"/>
          <w:sz w:val="28"/>
          <w:szCs w:val="28"/>
        </w:rPr>
        <w:t>I.</w:t>
      </w:r>
      <w:r w:rsidRPr="00A03867">
        <w:rPr>
          <w:rFonts w:ascii="Times New Roman" w:eastAsia="標楷體" w:hAnsi="Times New Roman" w:cs="Times New Roman"/>
          <w:sz w:val="28"/>
          <w:szCs w:val="28"/>
        </w:rPr>
        <w:tab/>
        <w:t>For jointly appointed faculty members within the University, the relevant departments (graduate institutes, offices, or centers) shall designate one unit as the primary appointing unit, with the others serving as secondary appointing units.</w:t>
      </w:r>
    </w:p>
    <w:p w14:paraId="5F23B534" w14:textId="77777777" w:rsidR="00CB1DD5" w:rsidRPr="00A03867" w:rsidRDefault="00876653" w:rsidP="00CB1DD5">
      <w:pPr>
        <w:ind w:leftChars="645" w:left="2267" w:hangingChars="303" w:hanging="848"/>
        <w:rPr>
          <w:rFonts w:ascii="Times New Roman" w:eastAsia="標楷體" w:hAnsi="Times New Roman" w:cs="Times New Roman"/>
          <w:sz w:val="28"/>
          <w:szCs w:val="28"/>
        </w:rPr>
      </w:pPr>
      <w:r w:rsidRPr="00A03867">
        <w:rPr>
          <w:rFonts w:ascii="Times New Roman" w:eastAsia="標楷體" w:hAnsi="Times New Roman" w:cs="Times New Roman"/>
          <w:sz w:val="28"/>
          <w:szCs w:val="28"/>
        </w:rPr>
        <w:t>二、</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各合聘教師之實佔員額細節，以及該教師在主聘單位、從聘單位內之權利與義務，由各合聘單位合聘協議書明訂之。</w:t>
      </w:r>
    </w:p>
    <w:p w14:paraId="2910DBD1" w14:textId="7DF1F9E3" w:rsidR="00876653" w:rsidRPr="00A03867" w:rsidRDefault="0071146A" w:rsidP="00CB1DD5">
      <w:pPr>
        <w:ind w:leftChars="645" w:left="2267" w:hangingChars="303" w:hanging="848"/>
        <w:rPr>
          <w:rFonts w:ascii="Times New Roman" w:eastAsia="標楷體" w:hAnsi="Times New Roman" w:cs="Times New Roman"/>
          <w:sz w:val="28"/>
          <w:szCs w:val="28"/>
        </w:rPr>
      </w:pPr>
      <w:r w:rsidRPr="00A03867">
        <w:rPr>
          <w:rFonts w:ascii="Times New Roman" w:eastAsia="標楷體" w:hAnsi="Times New Roman" w:cs="Times New Roman"/>
          <w:sz w:val="28"/>
          <w:szCs w:val="28"/>
        </w:rPr>
        <w:t>II.</w:t>
      </w:r>
      <w:r w:rsidRPr="00A03867">
        <w:rPr>
          <w:rFonts w:ascii="Times New Roman" w:eastAsia="標楷體" w:hAnsi="Times New Roman" w:cs="Times New Roman"/>
          <w:sz w:val="28"/>
          <w:szCs w:val="28"/>
        </w:rPr>
        <w:tab/>
        <w:t>The details of the actual quota occupied by each jointly appointed faculty member, as well as their rights and obligations within the primary and secondary appointing units, shall be clearly specified in the joint appointment agreement between the appointing units.</w:t>
      </w:r>
    </w:p>
    <w:p w14:paraId="630174B9" w14:textId="77777777" w:rsidR="00CB1DD5" w:rsidRPr="00A03867" w:rsidRDefault="00876653" w:rsidP="00CB1DD5">
      <w:pPr>
        <w:ind w:leftChars="645" w:left="2267" w:hangingChars="303" w:hanging="848"/>
        <w:rPr>
          <w:rFonts w:ascii="Times New Roman" w:eastAsia="標楷體" w:hAnsi="Times New Roman" w:cs="Times New Roman"/>
          <w:sz w:val="28"/>
          <w:szCs w:val="28"/>
        </w:rPr>
      </w:pPr>
      <w:r w:rsidRPr="00A03867">
        <w:rPr>
          <w:rFonts w:ascii="Times New Roman" w:eastAsia="標楷體" w:hAnsi="Times New Roman" w:cs="Times New Roman"/>
          <w:sz w:val="28"/>
          <w:szCs w:val="28"/>
        </w:rPr>
        <w:t>三、</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各系（所、室、中心）合聘教師應經主、從聘單位同意，並依行政程序簽核後聘任。</w:t>
      </w:r>
    </w:p>
    <w:p w14:paraId="06CDAF01" w14:textId="62219EFC" w:rsidR="00876653" w:rsidRPr="00A03867" w:rsidRDefault="0071146A" w:rsidP="00CB1DD5">
      <w:pPr>
        <w:ind w:leftChars="645" w:left="2267" w:hangingChars="303" w:hanging="848"/>
        <w:rPr>
          <w:rFonts w:ascii="Times New Roman" w:eastAsia="標楷體" w:hAnsi="Times New Roman" w:cs="Times New Roman"/>
          <w:sz w:val="28"/>
          <w:szCs w:val="28"/>
        </w:rPr>
      </w:pPr>
      <w:r w:rsidRPr="00A03867">
        <w:rPr>
          <w:rFonts w:ascii="Times New Roman" w:eastAsia="標楷體" w:hAnsi="Times New Roman" w:cs="Times New Roman"/>
          <w:sz w:val="28"/>
          <w:szCs w:val="28"/>
        </w:rPr>
        <w:t>III.</w:t>
      </w:r>
      <w:r w:rsidRPr="00A03867">
        <w:rPr>
          <w:rFonts w:ascii="Times New Roman" w:eastAsia="標楷體" w:hAnsi="Times New Roman" w:cs="Times New Roman"/>
          <w:sz w:val="28"/>
          <w:szCs w:val="28"/>
        </w:rPr>
        <w:tab/>
        <w:t>Faculty jointly appointed by departments (graduate institutes, offices, or centers) shall be appointed upon the consent of both the primary and secondary appointing units and approval through administrative procedures.</w:t>
      </w:r>
    </w:p>
    <w:p w14:paraId="4FEB7FCC" w14:textId="77777777" w:rsidR="00CB1DD5" w:rsidRPr="00A03867" w:rsidRDefault="00876653" w:rsidP="00CB1DD5">
      <w:pPr>
        <w:ind w:leftChars="645" w:left="2267" w:hangingChars="303" w:hanging="848"/>
        <w:rPr>
          <w:rFonts w:ascii="Times New Roman" w:eastAsia="標楷體" w:hAnsi="Times New Roman" w:cs="Times New Roman"/>
          <w:sz w:val="28"/>
          <w:szCs w:val="28"/>
        </w:rPr>
      </w:pPr>
      <w:r w:rsidRPr="00A03867">
        <w:rPr>
          <w:rFonts w:ascii="Times New Roman" w:eastAsia="標楷體" w:hAnsi="Times New Roman" w:cs="Times New Roman"/>
          <w:sz w:val="28"/>
          <w:szCs w:val="28"/>
        </w:rPr>
        <w:t>四、</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合聘教師之主聘單位如係依據國家重點領域產學合作及人才培育創新條例所設立之單位，其合聘案應符合教育人員任用條例，並依本校教師聘任暨升等辦法規定，經系級、院級、校級等三級教評會審議通過後始得合聘，惟已具擬聘教師職級證書者依本條第三款聘任</w:t>
      </w:r>
      <w:r w:rsidRPr="00A03867">
        <w:rPr>
          <w:rFonts w:ascii="Times New Roman" w:eastAsia="標楷體" w:hAnsi="Times New Roman" w:cs="Times New Roman"/>
          <w:sz w:val="28"/>
          <w:szCs w:val="28"/>
        </w:rPr>
        <w:lastRenderedPageBreak/>
        <w:t>程序辦理。</w:t>
      </w:r>
    </w:p>
    <w:p w14:paraId="1BBF772F" w14:textId="092160FF" w:rsidR="00876653" w:rsidRPr="00A03867" w:rsidRDefault="0071146A" w:rsidP="00CB1DD5">
      <w:pPr>
        <w:ind w:leftChars="645" w:left="2267" w:hangingChars="303" w:hanging="848"/>
        <w:rPr>
          <w:rFonts w:ascii="Times New Roman" w:eastAsia="標楷體" w:hAnsi="Times New Roman" w:cs="Times New Roman"/>
          <w:sz w:val="28"/>
          <w:szCs w:val="28"/>
        </w:rPr>
      </w:pPr>
      <w:r w:rsidRPr="00A03867">
        <w:rPr>
          <w:rFonts w:ascii="Times New Roman" w:eastAsia="標楷體" w:hAnsi="Times New Roman" w:cs="Times New Roman"/>
          <w:sz w:val="28"/>
          <w:szCs w:val="28"/>
        </w:rPr>
        <w:t>IV.</w:t>
      </w:r>
      <w:r w:rsidRPr="00A03867">
        <w:rPr>
          <w:rFonts w:ascii="Times New Roman" w:eastAsia="標楷體" w:hAnsi="Times New Roman" w:cs="Times New Roman"/>
          <w:sz w:val="28"/>
          <w:szCs w:val="28"/>
        </w:rPr>
        <w:tab/>
        <w:t>If the primary appointing unit of a jointly appointed faculty member is established in accordance with the Innovation Act for Industry-Academia Collaboration and Talent Cultivation in National Key Fields, the joint appointment shall comply with the Act Governing the Appointment of Educators and be processed in accordance with the University’s Regulations for Faculty Appointments and Promotions. It shall be approved by the three-tier Faculty Evaluation Committees at the department, college, and University levels before the joint appointment may proceed. However, those who already possess a certificate for the intended faculty rank shall follow the appointment procedures set forth in Subparagraph 3 of this article.</w:t>
      </w:r>
    </w:p>
    <w:p w14:paraId="4D1E08A6" w14:textId="77777777" w:rsidR="00CB1DD5" w:rsidRPr="00A03867" w:rsidRDefault="00876653" w:rsidP="00CB1DD5">
      <w:pPr>
        <w:ind w:left="1417" w:hangingChars="506" w:hanging="1417"/>
        <w:rPr>
          <w:rFonts w:ascii="Times New Roman" w:eastAsia="標楷體" w:hAnsi="Times New Roman" w:cs="Times New Roman"/>
          <w:sz w:val="28"/>
          <w:szCs w:val="28"/>
        </w:rPr>
      </w:pPr>
      <w:r w:rsidRPr="00A03867">
        <w:rPr>
          <w:rFonts w:ascii="Times New Roman" w:eastAsia="標楷體" w:hAnsi="Times New Roman" w:cs="Times New Roman"/>
          <w:sz w:val="28"/>
          <w:szCs w:val="28"/>
        </w:rPr>
        <w:t>第三條</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本校與校外學術、法人機構間之合聘：</w:t>
      </w:r>
    </w:p>
    <w:p w14:paraId="1B4BF3EF" w14:textId="1477A45F" w:rsidR="00876653" w:rsidRPr="00A03867" w:rsidRDefault="0071146A" w:rsidP="00CB1DD5">
      <w:pPr>
        <w:ind w:left="1417" w:hangingChars="506" w:hanging="1417"/>
        <w:rPr>
          <w:rFonts w:ascii="Times New Roman" w:eastAsia="標楷體" w:hAnsi="Times New Roman" w:cs="Times New Roman"/>
          <w:sz w:val="28"/>
          <w:szCs w:val="28"/>
        </w:rPr>
      </w:pPr>
      <w:r w:rsidRPr="00A03867">
        <w:rPr>
          <w:rFonts w:ascii="Times New Roman" w:eastAsia="標楷體" w:hAnsi="Times New Roman" w:cs="Times New Roman"/>
          <w:sz w:val="28"/>
          <w:szCs w:val="28"/>
        </w:rPr>
        <w:t>Article 3</w:t>
      </w:r>
      <w:r w:rsidRPr="00A03867">
        <w:rPr>
          <w:rFonts w:ascii="Times New Roman" w:eastAsia="標楷體" w:hAnsi="Times New Roman" w:cs="Times New Roman"/>
          <w:sz w:val="28"/>
          <w:szCs w:val="28"/>
        </w:rPr>
        <w:tab/>
        <w:t>Joint appointments between the University and external academic or legal institutions:</w:t>
      </w:r>
    </w:p>
    <w:p w14:paraId="0C828EA9" w14:textId="77777777" w:rsidR="00CB1DD5" w:rsidRPr="00A03867" w:rsidRDefault="00876653" w:rsidP="00CB1DD5">
      <w:pPr>
        <w:ind w:leftChars="644" w:left="2263"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一、</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合聘教師在本校支領薪俸者，以本校為其主聘機構；否則，以本校為其從聘機構。</w:t>
      </w:r>
    </w:p>
    <w:p w14:paraId="4BD9D198" w14:textId="71D19D50" w:rsidR="00876653" w:rsidRPr="00A03867" w:rsidRDefault="0071146A" w:rsidP="00CB1DD5">
      <w:pPr>
        <w:ind w:leftChars="644" w:left="2263"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I.</w:t>
      </w:r>
      <w:r w:rsidRPr="00A03867">
        <w:rPr>
          <w:rFonts w:ascii="Times New Roman" w:eastAsia="標楷體" w:hAnsi="Times New Roman" w:cs="Times New Roman"/>
          <w:sz w:val="28"/>
          <w:szCs w:val="28"/>
        </w:rPr>
        <w:tab/>
        <w:t>For jointly appointed faculty members who receive their salary from the University, the University shall be regarded as the primary appointing institution; otherwise, the University shall be regarded as the secondary appointing institution.</w:t>
      </w:r>
    </w:p>
    <w:p w14:paraId="33E69BA1" w14:textId="77777777" w:rsidR="00CB1DD5" w:rsidRPr="00A03867" w:rsidRDefault="00876653" w:rsidP="00CB1DD5">
      <w:pPr>
        <w:ind w:leftChars="644" w:left="2263"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二、</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合聘教師為本校主聘者，其一切權利及義務比照本校專任教師。</w:t>
      </w:r>
    </w:p>
    <w:p w14:paraId="7E4A8FC7" w14:textId="286C8ECD" w:rsidR="00876653" w:rsidRPr="00A03867" w:rsidRDefault="0071146A" w:rsidP="00CB1DD5">
      <w:pPr>
        <w:ind w:leftChars="644" w:left="2263"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II.</w:t>
      </w:r>
      <w:r w:rsidRPr="00A03867">
        <w:rPr>
          <w:rFonts w:ascii="Times New Roman" w:eastAsia="標楷體" w:hAnsi="Times New Roman" w:cs="Times New Roman"/>
          <w:sz w:val="28"/>
          <w:szCs w:val="28"/>
        </w:rPr>
        <w:tab/>
        <w:t>For jointly appointed faculty members whose primary appointment is with the University, all their rights and obligations shall be governed in accordance with those of full-time faculty members of the University.</w:t>
      </w:r>
    </w:p>
    <w:p w14:paraId="3DBB9612" w14:textId="77777777" w:rsidR="00CB1DD5" w:rsidRPr="00A03867" w:rsidRDefault="00876653" w:rsidP="00CB1DD5">
      <w:pPr>
        <w:ind w:leftChars="644" w:left="2263"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三、</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合聘教師為本校從聘者，在其提聘單位（系、所、中心）內之權利義務由該單位與合聘之校外學術、法人機構協商明訂之。凡對涉及校、院事務之所有權利義務，應經相關校、院同意，否則不生效力。</w:t>
      </w:r>
    </w:p>
    <w:p w14:paraId="0D7AC426" w14:textId="43555035" w:rsidR="00876653" w:rsidRPr="00A03867" w:rsidRDefault="0071146A" w:rsidP="00CB1DD5">
      <w:pPr>
        <w:ind w:leftChars="644" w:left="2263"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III.</w:t>
      </w:r>
      <w:r w:rsidRPr="00A03867">
        <w:rPr>
          <w:rFonts w:ascii="Times New Roman" w:eastAsia="標楷體" w:hAnsi="Times New Roman" w:cs="Times New Roman"/>
          <w:sz w:val="28"/>
          <w:szCs w:val="28"/>
        </w:rPr>
        <w:tab/>
        <w:t>For jointly appointed faculty members whose secondary appointment is with the University, their rights and obligations within the nominating unit (department, graduate institute, or center) shall be clearly specified through consultation between that unit and the external academic or legal institution involved in the joint appointment. Any rights or obligations related to University- or college-level affairs shall take effect only upon the consent of the relevant University or college authorities.</w:t>
      </w:r>
    </w:p>
    <w:p w14:paraId="6FBC07F8" w14:textId="77777777" w:rsidR="00CB1DD5" w:rsidRPr="00A03867" w:rsidRDefault="00876653" w:rsidP="00CB1DD5">
      <w:pPr>
        <w:ind w:leftChars="644" w:left="2263"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四、</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擬由本校合聘之教師，其聘任程序如下：</w:t>
      </w:r>
    </w:p>
    <w:p w14:paraId="39C3AD36" w14:textId="61E3AD91" w:rsidR="00876653" w:rsidRPr="00A03867" w:rsidRDefault="0071146A" w:rsidP="00CB1DD5">
      <w:pPr>
        <w:ind w:leftChars="644" w:left="2263"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IV.</w:t>
      </w:r>
      <w:r w:rsidRPr="00A03867">
        <w:rPr>
          <w:rFonts w:ascii="Times New Roman" w:eastAsia="標楷體" w:hAnsi="Times New Roman" w:cs="Times New Roman"/>
          <w:sz w:val="28"/>
          <w:szCs w:val="28"/>
        </w:rPr>
        <w:tab/>
        <w:t>The appointment procedures for faculty members proposed for joint appointment by the University are as follows:</w:t>
      </w:r>
    </w:p>
    <w:p w14:paraId="5BAB7189" w14:textId="77777777" w:rsidR="00CB1DD5" w:rsidRPr="00A03867" w:rsidRDefault="00876653" w:rsidP="00CB1DD5">
      <w:pPr>
        <w:ind w:leftChars="1033" w:left="3119"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w:t>
      </w:r>
      <w:r w:rsidRPr="00A03867">
        <w:rPr>
          <w:rFonts w:ascii="Times New Roman" w:eastAsia="標楷體" w:hAnsi="Times New Roman" w:cs="Times New Roman"/>
          <w:sz w:val="28"/>
          <w:szCs w:val="28"/>
        </w:rPr>
        <w:t>一</w:t>
      </w:r>
      <w:r w:rsidRPr="00A03867">
        <w:rPr>
          <w:rFonts w:ascii="Times New Roman" w:eastAsia="標楷體" w:hAnsi="Times New Roman" w:cs="Times New Roman"/>
          <w:sz w:val="28"/>
          <w:szCs w:val="28"/>
        </w:rPr>
        <w:t>)</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合聘教師不論主聘或從聘，經系（所、室、中心）同意並依行政程序簽核後始得聘任。</w:t>
      </w:r>
    </w:p>
    <w:p w14:paraId="22D8CE6E" w14:textId="40F2A432" w:rsidR="00876653" w:rsidRPr="00A03867" w:rsidRDefault="0071146A" w:rsidP="00CB1DD5">
      <w:pPr>
        <w:ind w:leftChars="1033" w:left="3119"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(I)</w:t>
      </w:r>
      <w:r w:rsidRPr="00A03867">
        <w:rPr>
          <w:rFonts w:ascii="Times New Roman" w:eastAsia="標楷體" w:hAnsi="Times New Roman" w:cs="Times New Roman"/>
          <w:sz w:val="28"/>
          <w:szCs w:val="28"/>
        </w:rPr>
        <w:tab/>
        <w:t>Jointly appointed faculty members, whether holding a primary or secondary appointment, shall be appointed only after obtaining the consent of the department (graduate institute, office, or center) concerned and approval through administrative procedures.</w:t>
      </w:r>
    </w:p>
    <w:p w14:paraId="0554EB25" w14:textId="77777777" w:rsidR="00CB1DD5" w:rsidRPr="00A03867" w:rsidRDefault="00876653" w:rsidP="00CB1DD5">
      <w:pPr>
        <w:ind w:leftChars="1033" w:left="3119"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w:t>
      </w:r>
      <w:r w:rsidRPr="00A03867">
        <w:rPr>
          <w:rFonts w:ascii="Times New Roman" w:eastAsia="標楷體" w:hAnsi="Times New Roman" w:cs="Times New Roman"/>
          <w:sz w:val="28"/>
          <w:szCs w:val="28"/>
        </w:rPr>
        <w:t>二</w:t>
      </w:r>
      <w:r w:rsidRPr="00A03867">
        <w:rPr>
          <w:rFonts w:ascii="Times New Roman" w:eastAsia="標楷體" w:hAnsi="Times New Roman" w:cs="Times New Roman"/>
          <w:sz w:val="28"/>
          <w:szCs w:val="28"/>
        </w:rPr>
        <w:t>)</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合聘教師申請送審教師資格比照兼任教師之規定，於本校兼任二學期，每學期任教二學分以上，且申請送審該學期仍在</w:t>
      </w:r>
      <w:r w:rsidRPr="00A03867">
        <w:rPr>
          <w:rFonts w:ascii="Times New Roman" w:eastAsia="標楷體" w:hAnsi="Times New Roman" w:cs="Times New Roman"/>
          <w:sz w:val="28"/>
          <w:szCs w:val="28"/>
        </w:rPr>
        <w:lastRenderedPageBreak/>
        <w:t>本校兼課者，得經系級、院級、校級三級教評會審議後辦理教師資格審定。</w:t>
      </w:r>
    </w:p>
    <w:p w14:paraId="72741552" w14:textId="27E423DE" w:rsidR="00876653" w:rsidRPr="00A03867" w:rsidRDefault="0071146A" w:rsidP="00CB1DD5">
      <w:pPr>
        <w:ind w:leftChars="1033" w:left="3119"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(II)</w:t>
      </w:r>
      <w:r w:rsidRPr="00A03867">
        <w:rPr>
          <w:rFonts w:ascii="Times New Roman" w:eastAsia="標楷體" w:hAnsi="Times New Roman" w:cs="Times New Roman"/>
          <w:sz w:val="28"/>
          <w:szCs w:val="28"/>
        </w:rPr>
        <w:tab/>
        <w:t>Jointly appointed faculty members applying for teacher qualifications review shall be subject to the same regulations as part-time faculty members. Those who have concurrently taught at the University for two semesters, with at least two credits per semester, and who continue to teach at the University during the semester in which the qualifications review is submitted, may undertake their accreditation of teacher qualifications upon review by the three-tier Faculty Evaluation Committees at the department, college, and University levels.</w:t>
      </w:r>
    </w:p>
    <w:p w14:paraId="5E48771E" w14:textId="77777777" w:rsidR="00CB1DD5" w:rsidRPr="00A03867" w:rsidRDefault="00876653" w:rsidP="00CB1DD5">
      <w:pPr>
        <w:ind w:leftChars="644" w:left="2263"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五、</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合聘教師於合聘期間發表研究成果報告及論文時，應註明其為兩機構之合聘教師。</w:t>
      </w:r>
    </w:p>
    <w:p w14:paraId="6A62CFF1" w14:textId="1525F3A1" w:rsidR="00876653" w:rsidRPr="00A03867" w:rsidRDefault="0071146A" w:rsidP="00CB1DD5">
      <w:pPr>
        <w:ind w:leftChars="644" w:left="2263"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V.</w:t>
      </w:r>
      <w:r w:rsidRPr="00A03867">
        <w:rPr>
          <w:rFonts w:ascii="Times New Roman" w:eastAsia="標楷體" w:hAnsi="Times New Roman" w:cs="Times New Roman"/>
          <w:sz w:val="28"/>
          <w:szCs w:val="28"/>
        </w:rPr>
        <w:tab/>
        <w:t>During the period of joint appointment, jointly appointed faculty members shall indicate in their research outcome reports and publications that they are jointly appointed by both institutions.</w:t>
      </w:r>
    </w:p>
    <w:p w14:paraId="02A78255" w14:textId="77777777" w:rsidR="00CB1DD5" w:rsidRPr="00A03867" w:rsidRDefault="00876653" w:rsidP="00CB1DD5">
      <w:pPr>
        <w:ind w:leftChars="644" w:left="2263"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六、</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合聘教師得指導本校研究生論文，並按照規定支領論文指導費。</w:t>
      </w:r>
    </w:p>
    <w:p w14:paraId="6BD032C8" w14:textId="6880C823" w:rsidR="00876653" w:rsidRPr="00A03867" w:rsidRDefault="0071146A" w:rsidP="00CB1DD5">
      <w:pPr>
        <w:ind w:leftChars="644" w:left="2263"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VI.</w:t>
      </w:r>
      <w:r w:rsidRPr="00A03867">
        <w:rPr>
          <w:rFonts w:ascii="Times New Roman" w:eastAsia="標楷體" w:hAnsi="Times New Roman" w:cs="Times New Roman"/>
          <w:sz w:val="28"/>
          <w:szCs w:val="28"/>
        </w:rPr>
        <w:tab/>
        <w:t>Jointly appointed faculty members may serve as advisors for the University’s graduate students’ theses and shall receive thesis supervision fees in accordance with regulations.</w:t>
      </w:r>
    </w:p>
    <w:p w14:paraId="5045C84E" w14:textId="77777777" w:rsidR="00CB1DD5" w:rsidRPr="00A03867" w:rsidRDefault="00876653" w:rsidP="00CB1DD5">
      <w:pPr>
        <w:ind w:leftChars="644" w:left="2263"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七、</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合聘教師為本校從聘，且其主聘之法人機構之設立性質未涉及學術研究者，其合聘案應符合教育人員任用條例或其他相關規定之教師職務等級資格條件，並經系級、院級、校級等三級教評會依其產學合作成果及貢獻事實進行審議，惟已具擬聘教師職級證書者依本條第四款聘任程序辦理。</w:t>
      </w:r>
    </w:p>
    <w:p w14:paraId="2D390184" w14:textId="31FDC6F8" w:rsidR="00876653" w:rsidRPr="00A03867" w:rsidRDefault="0071146A" w:rsidP="00CB1DD5">
      <w:pPr>
        <w:ind w:leftChars="644" w:left="2263" w:hangingChars="302" w:hanging="846"/>
        <w:rPr>
          <w:rFonts w:ascii="Times New Roman" w:eastAsia="標楷體" w:hAnsi="Times New Roman" w:cs="Times New Roman"/>
          <w:sz w:val="28"/>
          <w:szCs w:val="28"/>
        </w:rPr>
      </w:pPr>
      <w:r w:rsidRPr="00A03867">
        <w:rPr>
          <w:rFonts w:ascii="Times New Roman" w:eastAsia="標楷體" w:hAnsi="Times New Roman" w:cs="Times New Roman"/>
          <w:sz w:val="28"/>
          <w:szCs w:val="28"/>
        </w:rPr>
        <w:t>VII.</w:t>
      </w:r>
      <w:r w:rsidRPr="00A03867">
        <w:rPr>
          <w:rFonts w:ascii="Times New Roman" w:eastAsia="標楷體" w:hAnsi="Times New Roman" w:cs="Times New Roman"/>
          <w:sz w:val="28"/>
          <w:szCs w:val="28"/>
        </w:rPr>
        <w:tab/>
        <w:t>For jointly appointed faculty members whose secondary appointment is with the University, if the primary appointing legal entity is not of an academic or research nature, the joint appointment shall meet the qualification requirements for faculty ranks as specified in the Act Governing the Appointment of Educators or other relevant regulations. The appointment shall be reviewed by the three-tier Faculty Evaluation Committees at the department, college, and University levels, based on the faculty member’s achievements and contributions in industry–academia collaboration. However, those who already possess a certificate for the intended faculty rank shall follow the appointment procedures set forth in Subparagraph 4 of this article.</w:t>
      </w:r>
    </w:p>
    <w:p w14:paraId="0557EA31" w14:textId="77777777" w:rsidR="00CB1DD5" w:rsidRPr="00A03867" w:rsidRDefault="00876653" w:rsidP="00CB1DD5">
      <w:pPr>
        <w:ind w:left="1417" w:hangingChars="506" w:hanging="1417"/>
        <w:rPr>
          <w:rFonts w:ascii="Times New Roman" w:eastAsia="標楷體" w:hAnsi="Times New Roman" w:cs="Times New Roman"/>
          <w:sz w:val="28"/>
          <w:szCs w:val="28"/>
        </w:rPr>
      </w:pPr>
      <w:r w:rsidRPr="00A03867">
        <w:rPr>
          <w:rFonts w:ascii="Times New Roman" w:eastAsia="標楷體" w:hAnsi="Times New Roman" w:cs="Times New Roman"/>
          <w:sz w:val="28"/>
          <w:szCs w:val="28"/>
        </w:rPr>
        <w:t>第四條</w:t>
      </w:r>
      <w:r w:rsidRPr="00A03867">
        <w:rPr>
          <w:rFonts w:ascii="Times New Roman" w:eastAsia="標楷體" w:hAnsi="Times New Roman" w:cs="Times New Roman"/>
          <w:sz w:val="28"/>
          <w:szCs w:val="28"/>
        </w:rPr>
        <w:tab/>
      </w:r>
      <w:r w:rsidRPr="00A03867">
        <w:rPr>
          <w:rFonts w:ascii="Times New Roman" w:eastAsia="標楷體" w:hAnsi="Times New Roman" w:cs="Times New Roman"/>
          <w:sz w:val="28"/>
          <w:szCs w:val="28"/>
        </w:rPr>
        <w:t>本辦法經本校校務會議通過後施行，修正時亦同。</w:t>
      </w:r>
    </w:p>
    <w:p w14:paraId="15EB438C" w14:textId="75606F7D" w:rsidR="00890F94" w:rsidRPr="00A03867" w:rsidRDefault="0071146A" w:rsidP="00CB1DD5">
      <w:pPr>
        <w:ind w:left="1417" w:hangingChars="506" w:hanging="1417"/>
        <w:rPr>
          <w:rFonts w:ascii="Times New Roman" w:eastAsia="標楷體" w:hAnsi="Times New Roman" w:cs="Times New Roman"/>
          <w:sz w:val="28"/>
          <w:szCs w:val="28"/>
        </w:rPr>
      </w:pPr>
      <w:r w:rsidRPr="00A03867">
        <w:rPr>
          <w:rFonts w:ascii="Times New Roman" w:eastAsia="標楷體" w:hAnsi="Times New Roman" w:cs="Times New Roman"/>
          <w:sz w:val="28"/>
          <w:szCs w:val="28"/>
        </w:rPr>
        <w:t>Article 4</w:t>
      </w:r>
      <w:r w:rsidRPr="00A03867">
        <w:rPr>
          <w:rFonts w:ascii="Times New Roman" w:eastAsia="標楷體" w:hAnsi="Times New Roman" w:cs="Times New Roman"/>
          <w:sz w:val="28"/>
          <w:szCs w:val="28"/>
        </w:rPr>
        <w:tab/>
        <w:t>These Regulations and any amendments made hereto shall be implemented upon passage by the University Council.</w:t>
      </w:r>
    </w:p>
    <w:sectPr w:rsidR="00890F94" w:rsidRPr="00A03867" w:rsidSect="0071146A">
      <w:headerReference w:type="even" r:id="rId6"/>
      <w:headerReference w:type="default" r:id="rId7"/>
      <w:footerReference w:type="even" r:id="rId8"/>
      <w:footerReference w:type="default" r:id="rId9"/>
      <w:headerReference w:type="first" r:id="rId10"/>
      <w:footerReference w:type="first" r:id="rId11"/>
      <w:type w:val="continuous"/>
      <w:pgSz w:w="11920" w:h="16850"/>
      <w:pgMar w:top="720"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E7132" w14:textId="77777777" w:rsidR="00311094" w:rsidRDefault="00311094" w:rsidP="00CB1DD5">
      <w:r>
        <w:separator/>
      </w:r>
    </w:p>
  </w:endnote>
  <w:endnote w:type="continuationSeparator" w:id="0">
    <w:p w14:paraId="63E152EF" w14:textId="77777777" w:rsidR="00311094" w:rsidRDefault="00311094" w:rsidP="00CB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F6C76" w14:textId="77777777" w:rsidR="00CB1DD5" w:rsidRDefault="00CB1D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F6585" w14:textId="77777777" w:rsidR="00CB1DD5" w:rsidRDefault="00CB1DD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4FB55" w14:textId="77777777" w:rsidR="00CB1DD5" w:rsidRDefault="00CB1D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162C4" w14:textId="77777777" w:rsidR="00311094" w:rsidRDefault="00311094" w:rsidP="00CB1DD5">
      <w:r>
        <w:separator/>
      </w:r>
    </w:p>
  </w:footnote>
  <w:footnote w:type="continuationSeparator" w:id="0">
    <w:p w14:paraId="51B41FB4" w14:textId="77777777" w:rsidR="00311094" w:rsidRDefault="00311094" w:rsidP="00CB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BA6F4" w14:textId="77777777" w:rsidR="00CB1DD5" w:rsidRDefault="00CB1DD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B1963" w14:textId="77777777" w:rsidR="00CB1DD5" w:rsidRDefault="00CB1DD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2CC7" w14:textId="77777777" w:rsidR="00CB1DD5" w:rsidRDefault="00CB1DD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90F94"/>
    <w:rsid w:val="0013133D"/>
    <w:rsid w:val="00311094"/>
    <w:rsid w:val="005E2E88"/>
    <w:rsid w:val="006051D0"/>
    <w:rsid w:val="0071146A"/>
    <w:rsid w:val="00876653"/>
    <w:rsid w:val="00890F94"/>
    <w:rsid w:val="00976535"/>
    <w:rsid w:val="00A03867"/>
    <w:rsid w:val="00BD497F"/>
    <w:rsid w:val="00C36FA8"/>
    <w:rsid w:val="00CB1DD5"/>
    <w:rsid w:val="00D96664"/>
    <w:rsid w:val="00EA055F"/>
    <w:rsid w:val="00FD29A5"/>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755C"/>
  <w15:docId w15:val="{A851263B-C1B8-4AEA-AFB4-B3C6F250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451" w:hanging="480"/>
    </w:pPr>
    <w:rPr>
      <w:sz w:val="24"/>
      <w:szCs w:val="24"/>
    </w:rPr>
  </w:style>
  <w:style w:type="paragraph" w:styleId="a4">
    <w:name w:val="Title"/>
    <w:basedOn w:val="a"/>
    <w:uiPriority w:val="10"/>
    <w:qFormat/>
    <w:pPr>
      <w:spacing w:line="486" w:lineRule="exact"/>
      <w:ind w:left="97"/>
      <w:jc w:val="center"/>
    </w:pPr>
    <w:rPr>
      <w:rFonts w:ascii="微軟正黑體" w:eastAsia="微軟正黑體" w:hAnsi="微軟正黑體" w:cs="微軟正黑體"/>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CB1DD5"/>
    <w:pPr>
      <w:tabs>
        <w:tab w:val="center" w:pos="4153"/>
        <w:tab w:val="right" w:pos="8306"/>
      </w:tabs>
      <w:snapToGrid w:val="0"/>
    </w:pPr>
    <w:rPr>
      <w:sz w:val="20"/>
      <w:szCs w:val="20"/>
    </w:rPr>
  </w:style>
  <w:style w:type="character" w:customStyle="1" w:styleId="a7">
    <w:name w:val="頁首 字元"/>
    <w:basedOn w:val="a0"/>
    <w:link w:val="a6"/>
    <w:uiPriority w:val="99"/>
    <w:rsid w:val="00CB1DD5"/>
    <w:rPr>
      <w:rFonts w:ascii="SimSun" w:eastAsia="SimSun" w:hAnsi="SimSun" w:cs="SimSun"/>
      <w:sz w:val="20"/>
      <w:szCs w:val="20"/>
      <w:lang w:eastAsia="zh-TW"/>
    </w:rPr>
  </w:style>
  <w:style w:type="paragraph" w:styleId="a8">
    <w:name w:val="footer"/>
    <w:basedOn w:val="a"/>
    <w:link w:val="a9"/>
    <w:uiPriority w:val="99"/>
    <w:unhideWhenUsed/>
    <w:rsid w:val="00CB1DD5"/>
    <w:pPr>
      <w:tabs>
        <w:tab w:val="center" w:pos="4153"/>
        <w:tab w:val="right" w:pos="8306"/>
      </w:tabs>
      <w:snapToGrid w:val="0"/>
    </w:pPr>
    <w:rPr>
      <w:sz w:val="20"/>
      <w:szCs w:val="20"/>
    </w:rPr>
  </w:style>
  <w:style w:type="character" w:customStyle="1" w:styleId="a9">
    <w:name w:val="頁尾 字元"/>
    <w:basedOn w:val="a0"/>
    <w:link w:val="a8"/>
    <w:uiPriority w:val="99"/>
    <w:rsid w:val="00CB1DD5"/>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996</Words>
  <Characters>5681</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(Edit_PR Leader) Ann Lai</cp:lastModifiedBy>
  <cp:revision>9</cp:revision>
  <dcterms:created xsi:type="dcterms:W3CDTF">2025-08-14T03:56:00Z</dcterms:created>
  <dcterms:modified xsi:type="dcterms:W3CDTF">2025-11-19T03:19:00Z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2019</vt:lpwstr>
  </property>
  <property fmtid="{D5CDD505-2E9C-101B-9397-08002B2CF9AE}" pid="4" name="LastSaved">
    <vt:filetime>2025-08-14T00:00:00Z</vt:filetime>
  </property>
  <property fmtid="{D5CDD505-2E9C-101B-9397-08002B2CF9AE}" pid="5" name="Producer">
    <vt:lpwstr>Microsoft® Word 2019</vt:lpwstr>
  </property>
</Properties>
</file>